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E740" w14:textId="77777777" w:rsidR="0008278C" w:rsidRPr="0008278C" w:rsidRDefault="0008278C" w:rsidP="0008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Zasady ubiegania się o przyznanie pomocy na operacje w zakresie zakładania gospodarstw agroturystycznych (start GA) </w:t>
      </w:r>
    </w:p>
    <w:p w14:paraId="3D2750B3" w14:textId="77777777" w:rsidR="0008278C" w:rsidRPr="0008278C" w:rsidRDefault="0008278C" w:rsidP="0008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rozwoju gospodarstw agroturystycznych (rozwój GA)</w:t>
      </w:r>
    </w:p>
    <w:p w14:paraId="284FC3B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1712F68E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Definicje:</w:t>
      </w:r>
    </w:p>
    <w:p w14:paraId="4D89613A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działalność rolnicza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działalność rolnicza określona zgodnie z art. 4 ust. 2 rozporządzenia 2021/2115 w PS WPR,</w:t>
      </w:r>
    </w:p>
    <w:p w14:paraId="2A63DE6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małe gospodarstwo rolne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gospodarstwo, którego powierzchnia gruntów rolnych jest mniejsza od średniej wielkości powierzchni gruntów rolnych w kraju w 2023 r. wyrażona ha fizycznych, a w przypadku województw gdzie średnia powierzchnia gruntów rolnych w gospodarstwie rolnym jest wyższa za małe gospodarstwo przyjmuje się, gospodarstwo o powierzchni gruntów rolnych mniejszej niż średnia w tym województwie; określoną na podstawie informacji ogłaszanej przez Prezesa ARiMR na podstawie przepisów o PS WPR za rok 2023. Tym samym w województwie: dolnośląskim za małe gospodarstwo przyjmuje się gospodarstwo, którego powierzchnia jest mniejsza niż: 18,16 ha, w kujawsko-pomorskim – 17,29 ha, w lubuskim – 23,18 ha, opolskim – 19,86 ha, w podlaskim – 12,82 ha, w pomorskim – 20,35 ha, w warmińsko-mazurskim – 23,88 ha, w wielkopolskim – 14,51 ha, w zachodniopomorskim – 32,99 ha, natomiast w pozostałych województwach – za małe gospodarstwo rolne przyjmuje się gospodarstwo, którego powierzchnia jest mniejsza niż 11,42 ha,</w:t>
      </w:r>
    </w:p>
    <w:p w14:paraId="5457608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pozarolnicze funkcje gospodarstw rolnych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działalność prowadzona w małym gospodarstwie obok działalności rolniczej, wykorzystująca zasoby tego gospodarstwa</w:t>
      </w:r>
    </w:p>
    <w:p w14:paraId="371E9F0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produkt rolny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produkt wymieniony w załączniku I do Traktatu o funkcjonowaniu Unii Europejskiej, niebędący produktem rybołówstwa</w:t>
      </w:r>
    </w:p>
    <w:p w14:paraId="2CC727F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rolnik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rolnik w rozumieniu art. 3 pkt 1 rozporządzenia 2021/2115, którego gospodarstwo jest położone na terytorium Rzeczypospolitej Polskiej,</w:t>
      </w:r>
    </w:p>
    <w:p w14:paraId="6F55A59E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system kategoryzacji Wiejskiej Bazy Noclegowej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ogólnopolski dobrowolny system podnoszenia jakości usług hotelarskich świadczonych w innych obiektach hotelarskich, wyróżniający podmioty regularnie prowadzące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działalność turystyczną na obszarach wiejskich zgodnie z obowiązującymi przepisami,</w:t>
      </w:r>
    </w:p>
    <w:p w14:paraId="43BF8BA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WBN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system kategoryzacji Wiejskiej Bazy Noclegowej,</w:t>
      </w:r>
    </w:p>
    <w:p w14:paraId="265D0C7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PFTW “GG”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Polska Federacja Turystyki Wiejskiej "Gospodarstwa Gościnne",</w:t>
      </w:r>
    </w:p>
    <w:p w14:paraId="5AB4DF3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start ZE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tworzenie zagród edukacyjnych.</w:t>
      </w:r>
    </w:p>
    <w:p w14:paraId="67E3351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okres związania celem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okres po wypłacie pomocy, w trakcie którego beneficjent powinien utrzymać spełnianie warunków przyznania i wypłaty pomocy oraz realizować lub zrealizować określone zobowiązania w ramach danej interwencji PS WPR.</w:t>
      </w:r>
    </w:p>
    <w:p w14:paraId="1278887A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351870F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Przyznawanie pomocy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B3440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W jednym naborze wniosków dany wnioskodawca może złożyć tylko jeden Wniosek o przyznanie pomocy!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4550C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339B247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Forma pomocy </w:t>
      </w:r>
    </w:p>
    <w:p w14:paraId="5778ED30" w14:textId="77777777" w:rsidR="0008278C" w:rsidRPr="0008278C" w:rsidRDefault="0008278C" w:rsidP="00082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GA - pomoc przyznaje się w formie płatności ryczałtowej (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kwota pomocy 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  <w:t>w formie płatności ryczałtowej ustalana jest na podstawie projektu budżetu operacji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5302866" w14:textId="77777777" w:rsidR="0008278C" w:rsidRPr="0008278C" w:rsidRDefault="0008278C" w:rsidP="00082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rozwój GA - pomoc przyznaje się w formie zwrotu części kosztów kwalifikowalnych.</w:t>
      </w:r>
    </w:p>
    <w:p w14:paraId="338AB95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Wysokość pomocy </w:t>
      </w:r>
    </w:p>
    <w:p w14:paraId="6BF5ABE7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na operację przyznaje się w wysokości nie wyższej niż kwota maksymalna określona przez LGD w regulaminie naboru, przy czym nie wyższej niż:</w:t>
      </w:r>
    </w:p>
    <w:p w14:paraId="4AD0A093" w14:textId="77777777" w:rsidR="0008278C" w:rsidRPr="0008278C" w:rsidRDefault="0008278C" w:rsidP="00082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GA - 150 tys. zł</w:t>
      </w:r>
    </w:p>
    <w:p w14:paraId="40ACF15B" w14:textId="77777777" w:rsidR="0008278C" w:rsidRPr="0008278C" w:rsidRDefault="0008278C" w:rsidP="00082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rozwój GA - 150 tys. zł.</w:t>
      </w:r>
    </w:p>
    <w:p w14:paraId="45B4149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Limity pomocy </w:t>
      </w:r>
    </w:p>
    <w:p w14:paraId="28879BB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przyznaje się w wysokości zgodnej z poziomem dofinansowania, określonym przez LGD w regulaminie naboru, nieprzekraczającym poziomu dofinansowania wynoszącego:</w:t>
      </w:r>
    </w:p>
    <w:p w14:paraId="756E46D2" w14:textId="77777777" w:rsidR="0008278C" w:rsidRPr="0008278C" w:rsidRDefault="0008278C" w:rsidP="00082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GA – do 85% kosztów kwalifikowalnych</w:t>
      </w:r>
    </w:p>
    <w:p w14:paraId="229FEA17" w14:textId="77777777" w:rsidR="0008278C" w:rsidRPr="0008278C" w:rsidRDefault="0008278C" w:rsidP="00082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rozwój GA – do 85% kosztów kwalifikowalnych.</w:t>
      </w:r>
    </w:p>
    <w:p w14:paraId="6BE43B4F" w14:textId="5240EAFB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Suma pomocy dla jednego beneficjenta oraz wypłacon</w:t>
      </w:r>
      <w:r w:rsidR="00736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ej pomocy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może przekroczyć 500 tys. zł w okresie realizacji PS WPR.</w:t>
      </w:r>
    </w:p>
    <w:p w14:paraId="2DC4466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Warunki podmiotowe</w:t>
      </w:r>
    </w:p>
    <w:p w14:paraId="5DCE9FD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się, jeżeli wnioskodawca co najmniej od roku poprzedzającego dzień złożenia WOPP:</w:t>
      </w:r>
    </w:p>
    <w:p w14:paraId="5AD69F3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 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– w przypadku wnioskodawcy będącego osobą fizyczną,</w:t>
      </w:r>
    </w:p>
    <w:p w14:paraId="76A7164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posiada siedzibę lub oddział, które znajdują się na obszarze wiejskim objętym LSR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– w przypadku wnioskodawcy będącego osobą prawną lub jednostką organizacyjną nieposiadającą osobowości prawnej, której ustawa przyznaje zdolność prawną.</w:t>
      </w:r>
    </w:p>
    <w:p w14:paraId="030FD54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5. Dodatkowe warunki podmiotowe obowiązujące dla poszczególnych zakresów wsparcia</w:t>
      </w:r>
    </w:p>
    <w:p w14:paraId="1175D2F2" w14:textId="77777777" w:rsidR="0008278C" w:rsidRPr="0008278C" w:rsidRDefault="0008278C" w:rsidP="00082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GA pomoc przyznaje się, jeżeli:</w:t>
      </w:r>
    </w:p>
    <w:p w14:paraId="702A52B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wnioskodawca jest rolnikiem albo małżonkiem rolnika albo domownikiem z małego gospodarstwa rolnego,</w:t>
      </w:r>
    </w:p>
    <w:p w14:paraId="22B3842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wnioskodawcy nie została dotychczas przyznana pomoc na działalność tego samego rodzaju w zakresach: start GA, start GO, start ZE, rozwój GA, rozwój GO lub rozwój ZE w ramach PS WPR.</w:t>
      </w:r>
    </w:p>
    <w:p w14:paraId="5BE0BD6E" w14:textId="77777777" w:rsidR="0008278C" w:rsidRPr="0008278C" w:rsidRDefault="0008278C" w:rsidP="00082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rozwój GA pomoc przyznaje się, jeżeli:</w:t>
      </w:r>
    </w:p>
    <w:p w14:paraId="57CFFDD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wnioskodawca jest rolnikiem albo małżonkiem rolnika albo domownikiem z małego gospodarstwa rolnego,</w:t>
      </w:r>
    </w:p>
    <w:p w14:paraId="614971D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wnioskodawcy nie została dotychczas przyznana pomoc odpowiednio na rozwój GA, rozwój ZE albo rozwój GO w ramach PS WPR,</w:t>
      </w:r>
    </w:p>
    <w:p w14:paraId="59A0944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upłynęło co najmniej 2 lata od dnia wypłaty pomocy na operację odpowiednio na start GA, start ZE albo start GO w ramach PS WPR,</w:t>
      </w:r>
    </w:p>
    <w:p w14:paraId="00644AF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wnioskodawca wykaże, że w 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</w:r>
    </w:p>
    <w:p w14:paraId="229CDF4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Warunki przedmiotowe obowiązujące we wszystkich zakresach pomocy </w:t>
      </w:r>
    </w:p>
    <w:p w14:paraId="772DFF0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 na operację:</w:t>
      </w:r>
    </w:p>
    <w:p w14:paraId="3A9CC6A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LSR przewiduje udzielenie pomocy na operację w tym zakresie lub na dany szczególny rodzaj operacji,</w:t>
      </w:r>
    </w:p>
    <w:p w14:paraId="2B7D766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która została wybrana do finansowania ze środków danej LSR, a tym samym uzyskała pozytywny wynik wyboru operacji, przy czym warunek ten nie ma zastosowania do przyznawania pomocy na projekt grantowy,</w:t>
      </w:r>
    </w:p>
    <w:p w14:paraId="0733BAF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której realizacja nastąpi w:</w:t>
      </w:r>
    </w:p>
    <w:p w14:paraId="66993B8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jednym etapie:</w:t>
      </w:r>
    </w:p>
    <w:p w14:paraId="1F8D65B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zakresie start GA,</w:t>
      </w:r>
    </w:p>
    <w:p w14:paraId="0E82DAE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maksymalnie 2 etapach w zakresie rozwój GA,</w:t>
      </w:r>
    </w:p>
    <w:p w14:paraId="4D144162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terminie do 2 lat od dnia zawarcia umowy o przyznaniu pomocy, lecz nie później niż do dnia 30 czerwca 2029 r. </w:t>
      </w:r>
    </w:p>
    <w:p w14:paraId="1D1D1D4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2. W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operacja jest inwestycją trwale związaną z nieruchomością, pomoc przyznaje się, jeżeli jest realizowana:</w:t>
      </w:r>
    </w:p>
    <w:p w14:paraId="00F9DE8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 obszarze objętym LSR,</w:t>
      </w:r>
    </w:p>
    <w:p w14:paraId="0CD9B1F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</w:r>
    </w:p>
    <w:p w14:paraId="168C0B1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1591907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Dodatkowe warunki przedmiotowe dla poszczególnych zakresów wsparcia</w:t>
      </w:r>
    </w:p>
    <w:p w14:paraId="0C5EE12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 zakresach: start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  i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rozwój GA, pomoc przyznaje się, jeżeli operacja:</w:t>
      </w:r>
    </w:p>
    <w:p w14:paraId="2EF184A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dotyczy działalności zgodnej z celami LSR;</w:t>
      </w:r>
    </w:p>
    <w:p w14:paraId="027AE22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jest uzasadniona ekonomicznie, co potwierdza przedłożony uproszczony biznesplan, który:</w:t>
      </w:r>
    </w:p>
    <w:p w14:paraId="3F43E94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jest racjonalny i uzasadniony zakresem operacji,</w:t>
      </w:r>
    </w:p>
    <w:p w14:paraId="2B59DDFE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zawiera co najmniej:</w:t>
      </w:r>
    </w:p>
    <w:p w14:paraId="31A6361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wskazanie celu, w tym zakładanego ilościowego lub wartościowego poziomu sprzedaży produktów lub usług,</w:t>
      </w:r>
    </w:p>
    <w:p w14:paraId="5076AC0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planowany zakres działań niezbędnych do osiągnięcia celu, w tym wskazanie zakresu rzeczowego i nakładów i finansowych,</w:t>
      </w:r>
    </w:p>
    <w:p w14:paraId="73B2A34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informacje dotyczące zasobów posiadanych przez wnioskodawcę niezbędnych ze względu na przedmiot operacji, którą zamierza realizować, w tym opis wyjściowej sytuacji ekonomicznej wnioskodawcy oraz kwalifikacji lub doświadczenia,</w:t>
      </w:r>
    </w:p>
    <w:p w14:paraId="272E6B47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informacje dotyczące sposobu prowadzenia działalności, w szczególności informacje o sposobie wdrożenia WBN.</w:t>
      </w:r>
    </w:p>
    <w:p w14:paraId="3AD65B22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zakresie start GA pomoc przyznaje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jeżeli:</w:t>
      </w:r>
    </w:p>
    <w:p w14:paraId="4C73071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operacja jest inwestycją polegającą na dostosowaniu małego gospodarstwa rolnego do świadczenia usług polegających na wynajmowaniu pokoi, sprzedaży posiłków domowych i świadczeniu innych usług związanych z pobytem turystów, zgodnie z art. 6 ust. 1 pkt 2 ustawy Prawo przedsiębiorców oraz art. 35 ust. 3 ustawy o usługach hotelarskich,</w:t>
      </w:r>
    </w:p>
    <w:p w14:paraId="73E49C4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operacja nie obejmuje kosztów inwestycji w produkcję rolniczą lub przetwórczą,</w:t>
      </w:r>
    </w:p>
    <w:p w14:paraId="244B56B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została przedłożona koncepcja wdrożenia systemu kategoryzacji WBN,</w:t>
      </w:r>
    </w:p>
    <w:p w14:paraId="794A499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4) wnioskodawca zakłada przystąpienie do lokalnej, regionalnej lub ogólnopolskiej organizacji zrzeszającej </w:t>
      </w:r>
      <w:proofErr w:type="spell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kwaterodawców</w:t>
      </w:r>
      <w:proofErr w:type="spell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wiejskich nie później niż w dniu złożenia WOP.</w:t>
      </w:r>
    </w:p>
    <w:p w14:paraId="31F574D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zakresie rozwój GA pomoc przyznaje się, jeżeli:</w:t>
      </w:r>
    </w:p>
    <w:p w14:paraId="3090B12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turystów,</w:t>
      </w:r>
    </w:p>
    <w:p w14:paraId="39E801FA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operacja nie obejmuje kosztów inwestycji w produkcję rolniczą lub przetwórczą,</w:t>
      </w:r>
    </w:p>
    <w:p w14:paraId="14A0962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wnioskodawca deklaruje przystąpienie do lokalnej, regionalnej lub ogólnopolskiej organizacji zrzeszającej </w:t>
      </w:r>
      <w:proofErr w:type="spell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kwaterodawców</w:t>
      </w:r>
      <w:proofErr w:type="spell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wiejskich nie później niż w dniu złożenia WOP,</w:t>
      </w:r>
    </w:p>
    <w:p w14:paraId="6FAC66A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operacja zakłada realizację koncepcji wdrożenia systemu kategoryzacji WBN, poprzez podwyższenie lub poszerzenie zakresu jakości świadczonych usług związanych z pobytem turystów.</w:t>
      </w:r>
    </w:p>
    <w:p w14:paraId="43EBC9E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zakresach wsparcia: start GA i rozwój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  nie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przyznaje się pomocy na operację realizowaną w partnerstwie.</w:t>
      </w:r>
    </w:p>
    <w:p w14:paraId="47AD484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GA nie przyznaje się pomocy na operację w ramach projektu partnerskiego</w:t>
      </w:r>
    </w:p>
    <w:p w14:paraId="5DBBCAA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85B2FB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Zasady wypłaty pomocy na operacje w zakresie zakładania gospodarstw agroturystycznych (start GA) oraz rozwoju gospodarstw agroturystycznych (rozwój GA)</w:t>
      </w:r>
    </w:p>
    <w:p w14:paraId="2D42ED7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zakresach: start GA i rozwój GA pomoc wypłaca się, jeżeli beneficjent:</w:t>
      </w:r>
    </w:p>
    <w:p w14:paraId="7B9C50C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realizuje uproszczony biznesplan,</w:t>
      </w:r>
    </w:p>
    <w:p w14:paraId="36D3FA1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promuje świadczone przez siebie usługi/produkty oraz publikuje/aktualizuje ich zakres i asortyment.</w:t>
      </w:r>
    </w:p>
    <w:p w14:paraId="7D2E6B3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 zakresie start GA pomoc wypłaca się, jeżeli:</w:t>
      </w:r>
    </w:p>
    <w:p w14:paraId="78D430E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obiekty, w których świadczone są usługi hotelarskie, zostały zgłoszone do ewidencji innych obiektów hotelarskich zgodnie art. 39 ust. 3 ustawy o usługach hotelarskich,</w:t>
      </w:r>
    </w:p>
    <w:p w14:paraId="7F6463E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beneficjent realizuje koncepcję wdrożenia systemu kategoryzacji WBN, tym samym podał ocenie kategoryzacji oraz uzyskał zakładaną kategorię WBN kategorię certyfikat i tablicę rekomendacyjną, którą umieścił w widocznym miejscu,</w:t>
      </w:r>
    </w:p>
    <w:p w14:paraId="4958B2D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beneficjent udokumentował przystąpienie do lokalnej, regionalnej lub ogólnopolskiej organizacji zrzeszającej </w:t>
      </w:r>
      <w:proofErr w:type="spell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kwaterodawców</w:t>
      </w:r>
      <w:proofErr w:type="spell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wiejskich nie później niż w dniu złożenia WOP.</w:t>
      </w:r>
    </w:p>
    <w:p w14:paraId="6AD19E92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3. W zakresie rozwój GA pomoc wypłaca się, jeżeli beneficjent:</w:t>
      </w:r>
    </w:p>
    <w:p w14:paraId="06BD374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realizuje koncepcję wdrożenia systemu kategoryzacji WBN, tj. poddał obiekt ocenie kategoryzacji WBN oraz uzyskał zakładaną kategorię, certyfikat i tablicę rekomendacyjną, którą umieścił w widocznym miejscu,</w:t>
      </w:r>
    </w:p>
    <w:p w14:paraId="23FEA2E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udokumentował przystąpienie do lokalnej, regionalnej lub ogólnopolskiej organizacji zrzeszającej </w:t>
      </w:r>
      <w:proofErr w:type="spell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kwaterodawców</w:t>
      </w:r>
      <w:proofErr w:type="spell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wiejskich.</w:t>
      </w:r>
    </w:p>
    <w:p w14:paraId="7ABBE79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 </w:t>
      </w:r>
    </w:p>
    <w:p w14:paraId="15B0286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Zobowiązania w okresie związania celem</w:t>
      </w:r>
    </w:p>
    <w:p w14:paraId="220AD93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związania celem beneficjent zobowiązuje się w szczególności do:</w:t>
      </w:r>
    </w:p>
    <w:p w14:paraId="153B54F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utrzymania zrealizowanej inwestycji co najmniej w okresie 5 lat od dnia wypłaty pomocy,</w:t>
      </w:r>
    </w:p>
    <w:p w14:paraId="20366C1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prowadzenia działalności, na którą została przyznana pomoc w okresie 5 lat od dnia wypłaty pomocy,</w:t>
      </w:r>
    </w:p>
    <w:p w14:paraId="62DE176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beneficjent w okresie związania celem zobowiązuje się do:</w:t>
      </w:r>
    </w:p>
    <w:p w14:paraId="7D33E0B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prowadzenia ewidencji odpowiednio świadczonych usług lub sprzedaży produktów rolnych,</w:t>
      </w:r>
    </w:p>
    <w:p w14:paraId="4A3FDB3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bieżącego informowania o świadczonych usługach i ich zakresie lub asortymencie poprzez ogólnodostępne środki przekazu,</w:t>
      </w:r>
    </w:p>
    <w:p w14:paraId="0EC8A81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informowania SW o realizacji biznesplanu, w ramach operacji, na którą została udzielona pomoc na 3 miesiące przed upływem ostatniego roku okresu związania celem.</w:t>
      </w:r>
    </w:p>
    <w:p w14:paraId="42E44FA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pomoc przyznaje się w zakresie start GA albo rozwój GA, beneficjent w okresie związania celem zobowiązuje się do:</w:t>
      </w:r>
    </w:p>
    <w:p w14:paraId="4BD1358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 kontynuowania członkostwa w lokalnej, regionalnej lub ogólnopolskiej organizacji zrzeszającej </w:t>
      </w:r>
      <w:proofErr w:type="spell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kwaterodawców</w:t>
      </w:r>
      <w:proofErr w:type="spell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wiejskich,</w:t>
      </w:r>
    </w:p>
    <w:p w14:paraId="33FE5C4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poddania się inspekcjom kontrolnym prowadzonym przez PFTW,,GG’’.</w:t>
      </w:r>
    </w:p>
    <w:p w14:paraId="6DC5081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DC01324" w14:textId="577EB616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85AB3BF" w14:textId="77777777" w:rsidR="004B0816" w:rsidRDefault="004B0816"/>
    <w:sectPr w:rsidR="004B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C7A"/>
    <w:multiLevelType w:val="multilevel"/>
    <w:tmpl w:val="3668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96370"/>
    <w:multiLevelType w:val="multilevel"/>
    <w:tmpl w:val="331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62F6D"/>
    <w:multiLevelType w:val="multilevel"/>
    <w:tmpl w:val="259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8774A"/>
    <w:multiLevelType w:val="multilevel"/>
    <w:tmpl w:val="25D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F05F2"/>
    <w:multiLevelType w:val="multilevel"/>
    <w:tmpl w:val="818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260D4"/>
    <w:multiLevelType w:val="multilevel"/>
    <w:tmpl w:val="DBE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77F41"/>
    <w:multiLevelType w:val="multilevel"/>
    <w:tmpl w:val="5CE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D794A"/>
    <w:multiLevelType w:val="multilevel"/>
    <w:tmpl w:val="CCF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547893">
    <w:abstractNumId w:val="2"/>
  </w:num>
  <w:num w:numId="2" w16cid:durableId="2038653904">
    <w:abstractNumId w:val="3"/>
  </w:num>
  <w:num w:numId="3" w16cid:durableId="1103233272">
    <w:abstractNumId w:val="7"/>
  </w:num>
  <w:num w:numId="4" w16cid:durableId="62878199">
    <w:abstractNumId w:val="5"/>
  </w:num>
  <w:num w:numId="5" w16cid:durableId="154226672">
    <w:abstractNumId w:val="4"/>
  </w:num>
  <w:num w:numId="6" w16cid:durableId="1551263025">
    <w:abstractNumId w:val="0"/>
  </w:num>
  <w:num w:numId="7" w16cid:durableId="612441072">
    <w:abstractNumId w:val="1"/>
  </w:num>
  <w:num w:numId="8" w16cid:durableId="1045830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F1"/>
    <w:rsid w:val="0008278C"/>
    <w:rsid w:val="004B0816"/>
    <w:rsid w:val="005C090D"/>
    <w:rsid w:val="007361F5"/>
    <w:rsid w:val="00A87A2A"/>
    <w:rsid w:val="00AD73F1"/>
    <w:rsid w:val="00C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8499"/>
  <w15:chartTrackingRefBased/>
  <w15:docId w15:val="{212FA07C-C1F9-424A-ACC1-DD68AD7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10267</Characters>
  <Application>Microsoft Office Word</Application>
  <DocSecurity>0</DocSecurity>
  <Lines>85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Wrzosowa Kraina</dc:creator>
  <cp:keywords/>
  <dc:description/>
  <cp:lastModifiedBy>Ewa Rogowska</cp:lastModifiedBy>
  <cp:revision>2</cp:revision>
  <dcterms:created xsi:type="dcterms:W3CDTF">2025-04-04T09:45:00Z</dcterms:created>
  <dcterms:modified xsi:type="dcterms:W3CDTF">2025-04-04T09:45:00Z</dcterms:modified>
</cp:coreProperties>
</file>